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1EF" w:rsidRDefault="000A0213">
      <w:r>
        <w:rPr>
          <w:noProof/>
          <w:lang w:eastAsia="ru-RU"/>
        </w:rPr>
        <w:drawing>
          <wp:inline distT="0" distB="0" distL="0" distR="0">
            <wp:extent cx="5940425" cy="4403753"/>
            <wp:effectExtent l="0" t="0" r="3175" b="0"/>
            <wp:docPr id="1" name="Рисунок 1" descr="C:\Users\Пользователь\Pictures\1_tablichki-kupanie-zapreshcheno-768x5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1_tablichki-kupanie-zapreshcheno-768x56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3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</w:t>
      </w:r>
    </w:p>
    <w:p w:rsidR="005A7572" w:rsidRPr="005A7572" w:rsidRDefault="005A7572" w:rsidP="005A7572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202124"/>
          <w:sz w:val="24"/>
          <w:szCs w:val="24"/>
          <w:lang w:eastAsia="ru-RU"/>
        </w:rPr>
      </w:pPr>
      <w:r w:rsidRPr="005A7572">
        <w:rPr>
          <w:rFonts w:ascii="Arial" w:eastAsia="Times New Roman" w:hAnsi="Arial" w:cs="Arial"/>
          <w:b/>
          <w:bCs/>
          <w:color w:val="202124"/>
          <w:sz w:val="24"/>
          <w:szCs w:val="24"/>
          <w:lang w:eastAsia="ru-RU"/>
        </w:rPr>
        <w:t>Правила безопасного поведения на воде</w:t>
      </w:r>
    </w:p>
    <w:p w:rsidR="005A7572" w:rsidRPr="005A7572" w:rsidRDefault="005A7572" w:rsidP="005A7572">
      <w:pPr>
        <w:numPr>
          <w:ilvl w:val="0"/>
          <w:numId w:val="1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202124"/>
          <w:sz w:val="24"/>
          <w:szCs w:val="24"/>
          <w:lang w:eastAsia="ru-RU"/>
        </w:rPr>
      </w:pPr>
      <w:r w:rsidRPr="005A7572">
        <w:rPr>
          <w:rFonts w:ascii="Arial" w:eastAsia="Times New Roman" w:hAnsi="Arial" w:cs="Arial"/>
          <w:color w:val="202124"/>
          <w:sz w:val="24"/>
          <w:szCs w:val="24"/>
          <w:lang w:eastAsia="ru-RU"/>
        </w:rPr>
        <w:t>купаться только в специально оборудованных местах;</w:t>
      </w:r>
    </w:p>
    <w:p w:rsidR="005A7572" w:rsidRPr="005A7572" w:rsidRDefault="005A7572" w:rsidP="005A7572">
      <w:pPr>
        <w:numPr>
          <w:ilvl w:val="0"/>
          <w:numId w:val="1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202124"/>
          <w:sz w:val="24"/>
          <w:szCs w:val="24"/>
          <w:lang w:eastAsia="ru-RU"/>
        </w:rPr>
      </w:pPr>
      <w:r w:rsidRPr="005A7572">
        <w:rPr>
          <w:rFonts w:ascii="Arial" w:eastAsia="Times New Roman" w:hAnsi="Arial" w:cs="Arial"/>
          <w:color w:val="202124"/>
          <w:sz w:val="24"/>
          <w:szCs w:val="24"/>
          <w:lang w:eastAsia="ru-RU"/>
        </w:rPr>
        <w:t>не нырять в незнакомых местах;</w:t>
      </w:r>
    </w:p>
    <w:p w:rsidR="005A7572" w:rsidRPr="005A7572" w:rsidRDefault="005A7572" w:rsidP="005A7572">
      <w:pPr>
        <w:numPr>
          <w:ilvl w:val="0"/>
          <w:numId w:val="1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202124"/>
          <w:sz w:val="24"/>
          <w:szCs w:val="24"/>
          <w:lang w:eastAsia="ru-RU"/>
        </w:rPr>
      </w:pPr>
      <w:r w:rsidRPr="005A7572">
        <w:rPr>
          <w:rFonts w:ascii="Arial" w:eastAsia="Times New Roman" w:hAnsi="Arial" w:cs="Arial"/>
          <w:color w:val="202124"/>
          <w:sz w:val="24"/>
          <w:szCs w:val="24"/>
          <w:lang w:eastAsia="ru-RU"/>
        </w:rPr>
        <w:t>не заплывать за буйки;</w:t>
      </w:r>
    </w:p>
    <w:p w:rsidR="005A7572" w:rsidRPr="005A7572" w:rsidRDefault="005A7572" w:rsidP="005A7572">
      <w:pPr>
        <w:numPr>
          <w:ilvl w:val="0"/>
          <w:numId w:val="1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202124"/>
          <w:sz w:val="24"/>
          <w:szCs w:val="24"/>
          <w:lang w:eastAsia="ru-RU"/>
        </w:rPr>
      </w:pPr>
      <w:r w:rsidRPr="005A7572">
        <w:rPr>
          <w:rFonts w:ascii="Arial" w:eastAsia="Times New Roman" w:hAnsi="Arial" w:cs="Arial"/>
          <w:color w:val="202124"/>
          <w:sz w:val="24"/>
          <w:szCs w:val="24"/>
          <w:lang w:eastAsia="ru-RU"/>
        </w:rPr>
        <w:t>не выплывать на судовой ход и не приближаться к судам;</w:t>
      </w:r>
    </w:p>
    <w:p w:rsidR="005A7572" w:rsidRPr="005A7572" w:rsidRDefault="005A7572" w:rsidP="005A7572">
      <w:pPr>
        <w:numPr>
          <w:ilvl w:val="0"/>
          <w:numId w:val="1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202124"/>
          <w:sz w:val="24"/>
          <w:szCs w:val="24"/>
          <w:lang w:eastAsia="ru-RU"/>
        </w:rPr>
      </w:pPr>
      <w:r w:rsidRPr="005A7572">
        <w:rPr>
          <w:rFonts w:ascii="Arial" w:eastAsia="Times New Roman" w:hAnsi="Arial" w:cs="Arial"/>
          <w:color w:val="202124"/>
          <w:sz w:val="24"/>
          <w:szCs w:val="24"/>
          <w:lang w:eastAsia="ru-RU"/>
        </w:rPr>
        <w:t>не устраивать игр в </w:t>
      </w:r>
      <w:r w:rsidRPr="005A7572">
        <w:rPr>
          <w:rFonts w:ascii="Arial" w:eastAsia="Times New Roman" w:hAnsi="Arial" w:cs="Arial"/>
          <w:b/>
          <w:bCs/>
          <w:color w:val="202124"/>
          <w:sz w:val="24"/>
          <w:szCs w:val="24"/>
          <w:lang w:eastAsia="ru-RU"/>
        </w:rPr>
        <w:t>воде</w:t>
      </w:r>
      <w:r w:rsidRPr="005A7572">
        <w:rPr>
          <w:rFonts w:ascii="Arial" w:eastAsia="Times New Roman" w:hAnsi="Arial" w:cs="Arial"/>
          <w:color w:val="202124"/>
          <w:sz w:val="24"/>
          <w:szCs w:val="24"/>
          <w:lang w:eastAsia="ru-RU"/>
        </w:rPr>
        <w:t>, связанных с захватами;</w:t>
      </w:r>
      <w:bookmarkStart w:id="0" w:name="_GoBack"/>
      <w:bookmarkEnd w:id="0"/>
    </w:p>
    <w:p w:rsidR="005A7572" w:rsidRPr="005A7572" w:rsidRDefault="005A7572" w:rsidP="005A7572">
      <w:pPr>
        <w:numPr>
          <w:ilvl w:val="0"/>
          <w:numId w:val="1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202124"/>
          <w:sz w:val="24"/>
          <w:szCs w:val="24"/>
          <w:lang w:eastAsia="ru-RU"/>
        </w:rPr>
      </w:pPr>
      <w:r w:rsidRPr="005A7572">
        <w:rPr>
          <w:rFonts w:ascii="Arial" w:eastAsia="Times New Roman" w:hAnsi="Arial" w:cs="Arial"/>
          <w:color w:val="202124"/>
          <w:sz w:val="24"/>
          <w:szCs w:val="24"/>
          <w:lang w:eastAsia="ru-RU"/>
        </w:rPr>
        <w:t>не плавать на надувных матрасах или камерах;</w:t>
      </w:r>
    </w:p>
    <w:p w:rsidR="000A0213" w:rsidRDefault="000A0213"/>
    <w:sectPr w:rsidR="000A0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E1447"/>
    <w:multiLevelType w:val="multilevel"/>
    <w:tmpl w:val="3208E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213"/>
    <w:rsid w:val="000421EF"/>
    <w:rsid w:val="000A0213"/>
    <w:rsid w:val="005A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02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02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0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191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2024-06-10T07:13:00Z</dcterms:created>
  <dcterms:modified xsi:type="dcterms:W3CDTF">2024-06-10T07:13:00Z</dcterms:modified>
</cp:coreProperties>
</file>